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AE8A3" w14:textId="77777777" w:rsidR="00CE1DBF" w:rsidRPr="00CE1DBF" w:rsidRDefault="00CE1DBF" w:rsidP="00CE1DBF">
      <w:pPr>
        <w:widowControl w:val="0"/>
        <w:autoSpaceDE w:val="0"/>
        <w:autoSpaceDN w:val="0"/>
        <w:adjustRightInd w:val="0"/>
        <w:spacing w:after="0" w:line="240" w:lineRule="auto"/>
        <w:ind w:left="9639"/>
        <w:rPr>
          <w:rFonts w:ascii="Liberation Serif" w:hAnsi="Liberation Serif" w:cs="Liberation Serif"/>
          <w:sz w:val="24"/>
          <w:szCs w:val="24"/>
        </w:rPr>
      </w:pPr>
      <w:r w:rsidRPr="00CE1DBF">
        <w:rPr>
          <w:rFonts w:ascii="Liberation Serif" w:hAnsi="Liberation Serif" w:cs="Liberation Serif"/>
          <w:sz w:val="24"/>
          <w:szCs w:val="24"/>
        </w:rPr>
        <w:t>Приложение № 3 к муниципальной программе «Осуществ</w:t>
      </w:r>
      <w:bookmarkStart w:id="0" w:name="_GoBack"/>
      <w:bookmarkEnd w:id="0"/>
      <w:r w:rsidRPr="00CE1DBF">
        <w:rPr>
          <w:rFonts w:ascii="Liberation Serif" w:hAnsi="Liberation Serif" w:cs="Liberation Serif"/>
          <w:sz w:val="24"/>
          <w:szCs w:val="24"/>
        </w:rPr>
        <w:t>ление градостроительной деятельности городского округа Среднеуральск до 2024 года»</w:t>
      </w:r>
    </w:p>
    <w:p w14:paraId="5553C7D8" w14:textId="7EFB8C8E" w:rsidR="00FF1ECE" w:rsidRDefault="00FF1ECE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134C2ECE" w14:textId="77777777" w:rsidR="00CE1DBF" w:rsidRPr="00CE1DBF" w:rsidRDefault="00CE1DBF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0A267AEB" w14:textId="77777777" w:rsidR="0047439B" w:rsidRPr="00CE1DBF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CE1DBF">
        <w:rPr>
          <w:rFonts w:ascii="Liberation Serif" w:hAnsi="Liberation Serif" w:cs="Liberation Serif"/>
          <w:b/>
          <w:sz w:val="24"/>
          <w:szCs w:val="24"/>
        </w:rPr>
        <w:t>ДЕТАЛЬНЫЙ ПЛАН-ГРАФИК</w:t>
      </w:r>
    </w:p>
    <w:p w14:paraId="01464DDC" w14:textId="77777777" w:rsidR="0047439B" w:rsidRPr="00CE1DBF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CE1DBF">
        <w:rPr>
          <w:rFonts w:ascii="Liberation Serif" w:hAnsi="Liberation Serif" w:cs="Liberation Serif"/>
          <w:b/>
          <w:sz w:val="24"/>
          <w:szCs w:val="24"/>
        </w:rPr>
        <w:t xml:space="preserve">РЕАЛИЗАЦИИ МУНИЦИПАЛЬНОЙ ПРОГРАММЫ </w:t>
      </w:r>
    </w:p>
    <w:p w14:paraId="0125A527" w14:textId="77777777" w:rsidR="0047439B" w:rsidRPr="00CE1DBF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CE1DBF">
        <w:rPr>
          <w:rFonts w:ascii="Liberation Serif" w:hAnsi="Liberation Serif" w:cs="Liberation Serif"/>
          <w:b/>
          <w:sz w:val="24"/>
          <w:szCs w:val="24"/>
        </w:rPr>
        <w:t>«Осуществление градостроительный деятельности городского округа Среднеуральск до 2024 года»</w:t>
      </w:r>
    </w:p>
    <w:p w14:paraId="1C3D6D70" w14:textId="77777777" w:rsidR="0047439B" w:rsidRPr="00CE1DBF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248"/>
        <w:gridCol w:w="2126"/>
        <w:gridCol w:w="1247"/>
        <w:gridCol w:w="1276"/>
        <w:gridCol w:w="1446"/>
        <w:gridCol w:w="1276"/>
        <w:gridCol w:w="1134"/>
        <w:gridCol w:w="1202"/>
        <w:gridCol w:w="17"/>
      </w:tblGrid>
      <w:tr w:rsidR="0047439B" w:rsidRPr="0033192C" w14:paraId="25314BE0" w14:textId="77777777" w:rsidTr="00CE1DBF">
        <w:trPr>
          <w:gridAfter w:val="1"/>
          <w:wAfter w:w="17" w:type="dxa"/>
        </w:trPr>
        <w:tc>
          <w:tcPr>
            <w:tcW w:w="567" w:type="dxa"/>
            <w:vMerge w:val="restart"/>
          </w:tcPr>
          <w:p w14:paraId="7B9C1D5D" w14:textId="79D7772D" w:rsidR="0047439B" w:rsidRPr="0033192C" w:rsidRDefault="00CE1DBF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</w:t>
            </w:r>
            <w:r w:rsidR="0047439B" w:rsidRPr="0033192C">
              <w:rPr>
                <w:rFonts w:ascii="Liberation Serif" w:hAnsi="Liberation Serif" w:cs="Liberation Serif"/>
              </w:rPr>
              <w:t xml:space="preserve"> п/п</w:t>
            </w:r>
          </w:p>
        </w:tc>
        <w:tc>
          <w:tcPr>
            <w:tcW w:w="4248" w:type="dxa"/>
            <w:vMerge w:val="restart"/>
          </w:tcPr>
          <w:p w14:paraId="2F1F68C4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Наименование подпрограммы, мероприятия</w:t>
            </w:r>
          </w:p>
        </w:tc>
        <w:tc>
          <w:tcPr>
            <w:tcW w:w="2126" w:type="dxa"/>
            <w:vMerge w:val="restart"/>
          </w:tcPr>
          <w:p w14:paraId="6302FFB1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Ответственный исполнитель (Ф.И.О., должность)</w:t>
            </w:r>
          </w:p>
        </w:tc>
        <w:tc>
          <w:tcPr>
            <w:tcW w:w="1247" w:type="dxa"/>
            <w:vMerge w:val="restart"/>
          </w:tcPr>
          <w:p w14:paraId="05181700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Срок начала реализации</w:t>
            </w:r>
          </w:p>
        </w:tc>
        <w:tc>
          <w:tcPr>
            <w:tcW w:w="1276" w:type="dxa"/>
            <w:vMerge w:val="restart"/>
          </w:tcPr>
          <w:p w14:paraId="08370B7B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Срок окончания реализации</w:t>
            </w:r>
          </w:p>
        </w:tc>
        <w:tc>
          <w:tcPr>
            <w:tcW w:w="1446" w:type="dxa"/>
            <w:vMerge w:val="restart"/>
          </w:tcPr>
          <w:p w14:paraId="42C0352A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Ожидаемый результат реализации мероприятия</w:t>
            </w:r>
          </w:p>
        </w:tc>
        <w:tc>
          <w:tcPr>
            <w:tcW w:w="3612" w:type="dxa"/>
            <w:gridSpan w:val="3"/>
          </w:tcPr>
          <w:p w14:paraId="62C47109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 xml:space="preserve">Объем ресурсного обеспечения </w:t>
            </w:r>
            <w:hyperlink w:anchor="P1915" w:history="1">
              <w:r w:rsidRPr="0033192C">
                <w:rPr>
                  <w:rFonts w:ascii="Liberation Serif" w:hAnsi="Liberation Serif" w:cs="Liberation Serif"/>
                  <w:color w:val="000000" w:themeColor="text1"/>
                </w:rPr>
                <w:t>&lt;*&gt;</w:t>
              </w:r>
            </w:hyperlink>
            <w:r w:rsidRPr="0033192C">
              <w:rPr>
                <w:rFonts w:ascii="Liberation Serif" w:hAnsi="Liberation Serif" w:cs="Liberation Serif"/>
              </w:rPr>
              <w:t>, тыс. рублей</w:t>
            </w:r>
          </w:p>
        </w:tc>
      </w:tr>
      <w:tr w:rsidR="0047439B" w:rsidRPr="0033192C" w14:paraId="01348407" w14:textId="77777777" w:rsidTr="00CE1DBF">
        <w:trPr>
          <w:gridAfter w:val="1"/>
          <w:wAfter w:w="17" w:type="dxa"/>
        </w:trPr>
        <w:tc>
          <w:tcPr>
            <w:tcW w:w="567" w:type="dxa"/>
            <w:vMerge/>
          </w:tcPr>
          <w:p w14:paraId="6F388F89" w14:textId="77777777" w:rsidR="0047439B" w:rsidRPr="0033192C" w:rsidRDefault="0047439B" w:rsidP="00CE1DB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248" w:type="dxa"/>
            <w:vMerge/>
          </w:tcPr>
          <w:p w14:paraId="67E77FB1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vMerge/>
          </w:tcPr>
          <w:p w14:paraId="371A8C22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  <w:vMerge/>
          </w:tcPr>
          <w:p w14:paraId="107EBE3C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vMerge/>
          </w:tcPr>
          <w:p w14:paraId="6954BB04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46" w:type="dxa"/>
            <w:vMerge/>
          </w:tcPr>
          <w:p w14:paraId="729783A2" w14:textId="77777777" w:rsidR="0047439B" w:rsidRPr="0033192C" w:rsidRDefault="0047439B" w:rsidP="00E12B60">
            <w:pPr>
              <w:widowControl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39A1CF5E" w14:textId="77777777" w:rsidR="0047439B" w:rsidRPr="0033192C" w:rsidRDefault="00507037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134" w:type="dxa"/>
          </w:tcPr>
          <w:p w14:paraId="0F9D2A2F" w14:textId="77777777" w:rsidR="0047439B" w:rsidRPr="0033192C" w:rsidRDefault="00507037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202" w:type="dxa"/>
          </w:tcPr>
          <w:p w14:paraId="1B68092B" w14:textId="77777777" w:rsidR="0047439B" w:rsidRPr="0033192C" w:rsidRDefault="00507037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2024</w:t>
            </w:r>
          </w:p>
        </w:tc>
      </w:tr>
      <w:tr w:rsidR="0047439B" w:rsidRPr="0033192C" w14:paraId="51752F73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56B9A602" w14:textId="77777777" w:rsidR="0047439B" w:rsidRPr="0033192C" w:rsidRDefault="0047439B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48" w:type="dxa"/>
          </w:tcPr>
          <w:p w14:paraId="2B226DAD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2126" w:type="dxa"/>
          </w:tcPr>
          <w:p w14:paraId="62D647B5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47" w:type="dxa"/>
          </w:tcPr>
          <w:p w14:paraId="5189DDFE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276" w:type="dxa"/>
          </w:tcPr>
          <w:p w14:paraId="3116410D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446" w:type="dxa"/>
          </w:tcPr>
          <w:p w14:paraId="3DCA5927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276" w:type="dxa"/>
          </w:tcPr>
          <w:p w14:paraId="16CB074F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134" w:type="dxa"/>
          </w:tcPr>
          <w:p w14:paraId="05E428E3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202" w:type="dxa"/>
          </w:tcPr>
          <w:p w14:paraId="1D012F02" w14:textId="77777777" w:rsidR="0047439B" w:rsidRPr="0033192C" w:rsidRDefault="0047439B" w:rsidP="00E12B6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9</w:t>
            </w:r>
          </w:p>
        </w:tc>
      </w:tr>
      <w:tr w:rsidR="0047439B" w:rsidRPr="0033192C" w14:paraId="59B58C72" w14:textId="77777777" w:rsidTr="00CE1DBF">
        <w:tc>
          <w:tcPr>
            <w:tcW w:w="567" w:type="dxa"/>
          </w:tcPr>
          <w:p w14:paraId="17AA32CF" w14:textId="77777777" w:rsidR="0047439B" w:rsidRPr="0033192C" w:rsidRDefault="0047439B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343" w:type="dxa"/>
            <w:gridSpan w:val="5"/>
          </w:tcPr>
          <w:p w14:paraId="776BF57B" w14:textId="77777777" w:rsidR="0047439B" w:rsidRPr="0033192C" w:rsidRDefault="0047439B" w:rsidP="00E12B60">
            <w:pPr>
              <w:pStyle w:val="ConsPlusNormal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Всего по муниципальной программе</w:t>
            </w:r>
          </w:p>
        </w:tc>
        <w:tc>
          <w:tcPr>
            <w:tcW w:w="1276" w:type="dxa"/>
          </w:tcPr>
          <w:p w14:paraId="03B55810" w14:textId="77777777" w:rsidR="0047439B" w:rsidRPr="0033192C" w:rsidRDefault="00BC4080" w:rsidP="00F5585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13094,25</w:t>
            </w:r>
          </w:p>
        </w:tc>
        <w:tc>
          <w:tcPr>
            <w:tcW w:w="1134" w:type="dxa"/>
          </w:tcPr>
          <w:p w14:paraId="5F001256" w14:textId="77777777" w:rsidR="0047439B" w:rsidRPr="0033192C" w:rsidRDefault="00F55850" w:rsidP="00F5585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10819,70</w:t>
            </w:r>
          </w:p>
        </w:tc>
        <w:tc>
          <w:tcPr>
            <w:tcW w:w="1219" w:type="dxa"/>
            <w:gridSpan w:val="2"/>
          </w:tcPr>
          <w:p w14:paraId="20CC53BF" w14:textId="77777777" w:rsidR="0047439B" w:rsidRPr="0033192C" w:rsidRDefault="00F55850" w:rsidP="00F55850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9244,10</w:t>
            </w:r>
          </w:p>
        </w:tc>
      </w:tr>
      <w:tr w:rsidR="00245A45" w:rsidRPr="0033192C" w14:paraId="3AB54701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24D9C4E3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33192C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4248" w:type="dxa"/>
          </w:tcPr>
          <w:p w14:paraId="5162F947" w14:textId="77777777" w:rsidR="00245A45" w:rsidRPr="0033192C" w:rsidRDefault="00245A45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1. Подготовка генерального плана (в том числе внесение изменений)</w:t>
            </w:r>
          </w:p>
        </w:tc>
        <w:tc>
          <w:tcPr>
            <w:tcW w:w="2126" w:type="dxa"/>
            <w:vMerge w:val="restart"/>
          </w:tcPr>
          <w:p w14:paraId="5D01F733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Чухарева Г.В., начальник отдела архитектуры и градостроительства администрации городского округа Среднеуральск – главный архитектор</w:t>
            </w:r>
          </w:p>
        </w:tc>
        <w:tc>
          <w:tcPr>
            <w:tcW w:w="1247" w:type="dxa"/>
          </w:tcPr>
          <w:p w14:paraId="2F755AA3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2018</w:t>
            </w:r>
          </w:p>
        </w:tc>
        <w:tc>
          <w:tcPr>
            <w:tcW w:w="1276" w:type="dxa"/>
          </w:tcPr>
          <w:p w14:paraId="4422E366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446" w:type="dxa"/>
          </w:tcPr>
          <w:p w14:paraId="097AA523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411DE477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1137,70</w:t>
            </w:r>
          </w:p>
        </w:tc>
        <w:tc>
          <w:tcPr>
            <w:tcW w:w="1134" w:type="dxa"/>
          </w:tcPr>
          <w:p w14:paraId="32D27E46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2044,20</w:t>
            </w:r>
          </w:p>
        </w:tc>
        <w:tc>
          <w:tcPr>
            <w:tcW w:w="1202" w:type="dxa"/>
          </w:tcPr>
          <w:p w14:paraId="5043237D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245A45" w:rsidRPr="0033192C" w14:paraId="5658DA9A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5771CDF9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4248" w:type="dxa"/>
          </w:tcPr>
          <w:p w14:paraId="43F7B6C7" w14:textId="77777777" w:rsidR="00245A45" w:rsidRPr="0033192C" w:rsidRDefault="00245A45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2. Подготовка правил землепользования и застройки (в том числе внесение изменений)</w:t>
            </w:r>
          </w:p>
        </w:tc>
        <w:tc>
          <w:tcPr>
            <w:tcW w:w="2126" w:type="dxa"/>
            <w:vMerge/>
          </w:tcPr>
          <w:p w14:paraId="112BCAA9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580A6B1E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2021</w:t>
            </w:r>
          </w:p>
        </w:tc>
        <w:tc>
          <w:tcPr>
            <w:tcW w:w="1276" w:type="dxa"/>
          </w:tcPr>
          <w:p w14:paraId="22BC40CE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446" w:type="dxa"/>
          </w:tcPr>
          <w:p w14:paraId="2B0EEFAF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770DE609" w14:textId="77777777" w:rsidR="00245A45" w:rsidRPr="0033192C" w:rsidRDefault="00BC4080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  <w:r w:rsidR="00245A45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134" w:type="dxa"/>
          </w:tcPr>
          <w:p w14:paraId="6B3EE2D3" w14:textId="77777777" w:rsidR="00245A45" w:rsidRPr="0033192C" w:rsidRDefault="00FF1ECE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</w:t>
            </w:r>
            <w:r w:rsidR="00245A45">
              <w:rPr>
                <w:rFonts w:ascii="Liberation Serif" w:hAnsi="Liberation Serif" w:cs="Liberation Serif"/>
              </w:rPr>
              <w:t>,00</w:t>
            </w:r>
          </w:p>
        </w:tc>
        <w:tc>
          <w:tcPr>
            <w:tcW w:w="1202" w:type="dxa"/>
          </w:tcPr>
          <w:p w14:paraId="6690A6B8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245A45" w:rsidRPr="0033192C" w14:paraId="0922EA04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29C72628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4248" w:type="dxa"/>
          </w:tcPr>
          <w:p w14:paraId="580F88B3" w14:textId="77777777" w:rsidR="00245A45" w:rsidRPr="0033192C" w:rsidRDefault="00245A45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3. Обеспечение территории населённых пунктов актуальными цифровыми топографическими планами</w:t>
            </w:r>
          </w:p>
        </w:tc>
        <w:tc>
          <w:tcPr>
            <w:tcW w:w="2126" w:type="dxa"/>
            <w:vMerge/>
          </w:tcPr>
          <w:p w14:paraId="66FC0F65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6EE783C2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2018</w:t>
            </w:r>
          </w:p>
        </w:tc>
        <w:tc>
          <w:tcPr>
            <w:tcW w:w="1276" w:type="dxa"/>
          </w:tcPr>
          <w:p w14:paraId="42B6A329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2018</w:t>
            </w:r>
          </w:p>
        </w:tc>
        <w:tc>
          <w:tcPr>
            <w:tcW w:w="1446" w:type="dxa"/>
          </w:tcPr>
          <w:p w14:paraId="739E3522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17694002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34" w:type="dxa"/>
          </w:tcPr>
          <w:p w14:paraId="3BC93A82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02" w:type="dxa"/>
          </w:tcPr>
          <w:p w14:paraId="31D66664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245A45" w:rsidRPr="0033192C" w14:paraId="78183E69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1B784D35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4248" w:type="dxa"/>
          </w:tcPr>
          <w:p w14:paraId="7136B51B" w14:textId="77777777" w:rsidR="00245A45" w:rsidRPr="0033192C" w:rsidRDefault="00245A45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4. Внесение сведений о границах населенных пунктов в Единый государственный реестр недвижимости (в том числе внесение изменений)</w:t>
            </w:r>
          </w:p>
        </w:tc>
        <w:tc>
          <w:tcPr>
            <w:tcW w:w="2126" w:type="dxa"/>
            <w:vMerge/>
          </w:tcPr>
          <w:p w14:paraId="5ACEB841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477F81BC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2019</w:t>
            </w:r>
          </w:p>
        </w:tc>
        <w:tc>
          <w:tcPr>
            <w:tcW w:w="1276" w:type="dxa"/>
          </w:tcPr>
          <w:p w14:paraId="01A0E743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2019</w:t>
            </w:r>
          </w:p>
        </w:tc>
        <w:tc>
          <w:tcPr>
            <w:tcW w:w="1446" w:type="dxa"/>
          </w:tcPr>
          <w:p w14:paraId="14D4A047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3C157A58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34" w:type="dxa"/>
          </w:tcPr>
          <w:p w14:paraId="1F0349F1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02" w:type="dxa"/>
          </w:tcPr>
          <w:p w14:paraId="5C3854C0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245A45" w:rsidRPr="0033192C" w14:paraId="495584C0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551F3B3A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5.</w:t>
            </w:r>
          </w:p>
        </w:tc>
        <w:tc>
          <w:tcPr>
            <w:tcW w:w="4248" w:type="dxa"/>
          </w:tcPr>
          <w:p w14:paraId="2A300E4B" w14:textId="77777777" w:rsidR="00245A45" w:rsidRPr="0033192C" w:rsidRDefault="00245A45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Мероприятие 5. Внесение сведений о границах территориальных зон в Единый государственный реестр недвижимости (в том числе внесение изменений) </w:t>
            </w:r>
          </w:p>
        </w:tc>
        <w:tc>
          <w:tcPr>
            <w:tcW w:w="2126" w:type="dxa"/>
            <w:vMerge/>
          </w:tcPr>
          <w:p w14:paraId="10A10E25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0DA84C14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2019</w:t>
            </w:r>
          </w:p>
        </w:tc>
        <w:tc>
          <w:tcPr>
            <w:tcW w:w="1276" w:type="dxa"/>
          </w:tcPr>
          <w:p w14:paraId="0C7B5C4F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446" w:type="dxa"/>
          </w:tcPr>
          <w:p w14:paraId="7390E949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19528444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34" w:type="dxa"/>
          </w:tcPr>
          <w:p w14:paraId="0DA8EA2A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02" w:type="dxa"/>
          </w:tcPr>
          <w:p w14:paraId="242C0F59" w14:textId="77777777" w:rsidR="00245A45" w:rsidRPr="0033192C" w:rsidRDefault="00245A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171FF9" w:rsidRPr="0033192C" w14:paraId="41330620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70D29529" w14:textId="77777777" w:rsidR="00171FF9" w:rsidRDefault="00171FF9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4248" w:type="dxa"/>
          </w:tcPr>
          <w:p w14:paraId="59B136CF" w14:textId="77777777" w:rsidR="00171FF9" w:rsidRDefault="00171FF9" w:rsidP="00FF1ECE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6. Проведение кадастровых работ</w:t>
            </w:r>
          </w:p>
        </w:tc>
        <w:tc>
          <w:tcPr>
            <w:tcW w:w="2126" w:type="dxa"/>
          </w:tcPr>
          <w:p w14:paraId="7E909935" w14:textId="77777777" w:rsidR="00171FF9" w:rsidRPr="0033192C" w:rsidRDefault="00003F8D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Муниципальное бюджетное учреждение «Архитектура»</w:t>
            </w:r>
          </w:p>
        </w:tc>
        <w:tc>
          <w:tcPr>
            <w:tcW w:w="1247" w:type="dxa"/>
          </w:tcPr>
          <w:p w14:paraId="0C5289AE" w14:textId="77777777" w:rsidR="00171FF9" w:rsidRDefault="00DB1E9C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276" w:type="dxa"/>
          </w:tcPr>
          <w:p w14:paraId="5578A2C3" w14:textId="77777777" w:rsidR="00171FF9" w:rsidRDefault="00DB1E9C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1446" w:type="dxa"/>
          </w:tcPr>
          <w:p w14:paraId="100908C8" w14:textId="77777777" w:rsidR="00171FF9" w:rsidRPr="0033192C" w:rsidRDefault="00171FF9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45A29063" w14:textId="77777777" w:rsidR="00171FF9" w:rsidRDefault="00DB1E9C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50,00</w:t>
            </w:r>
          </w:p>
        </w:tc>
        <w:tc>
          <w:tcPr>
            <w:tcW w:w="1134" w:type="dxa"/>
          </w:tcPr>
          <w:p w14:paraId="0889F47E" w14:textId="77777777" w:rsidR="00171FF9" w:rsidRDefault="00DB1E9C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02" w:type="dxa"/>
          </w:tcPr>
          <w:p w14:paraId="2F75470A" w14:textId="77777777" w:rsidR="00171FF9" w:rsidRDefault="00DB1E9C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786DC3" w:rsidRPr="0033192C" w14:paraId="48D84BFA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5D7EDC01" w14:textId="77777777" w:rsidR="00786DC3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4248" w:type="dxa"/>
          </w:tcPr>
          <w:p w14:paraId="66CAFF28" w14:textId="77777777" w:rsidR="00786DC3" w:rsidRDefault="00786DC3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7. Подготовка документации по планировке территории, в том числе выполнение инженерных изысканий</w:t>
            </w:r>
          </w:p>
        </w:tc>
        <w:tc>
          <w:tcPr>
            <w:tcW w:w="2126" w:type="dxa"/>
            <w:vMerge w:val="restart"/>
          </w:tcPr>
          <w:p w14:paraId="14AB97D9" w14:textId="77777777" w:rsidR="00786DC3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Чухарева Г.В., начальник отдела архитектуры и градостроительства администрации городского округа Среднеуральск – главный архитектор</w:t>
            </w:r>
          </w:p>
        </w:tc>
        <w:tc>
          <w:tcPr>
            <w:tcW w:w="1247" w:type="dxa"/>
          </w:tcPr>
          <w:p w14:paraId="15ED0C0B" w14:textId="77777777" w:rsidR="00786DC3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2019</w:t>
            </w:r>
          </w:p>
        </w:tc>
        <w:tc>
          <w:tcPr>
            <w:tcW w:w="1276" w:type="dxa"/>
          </w:tcPr>
          <w:p w14:paraId="41F3BBEA" w14:textId="77777777" w:rsidR="00786DC3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446" w:type="dxa"/>
          </w:tcPr>
          <w:p w14:paraId="3E7CE982" w14:textId="77777777" w:rsidR="00786DC3" w:rsidRPr="0033192C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5916F079" w14:textId="77777777" w:rsidR="00786DC3" w:rsidRDefault="00BC4080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3009,15</w:t>
            </w:r>
          </w:p>
        </w:tc>
        <w:tc>
          <w:tcPr>
            <w:tcW w:w="1134" w:type="dxa"/>
          </w:tcPr>
          <w:p w14:paraId="60144066" w14:textId="77777777" w:rsidR="00786DC3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147,00</w:t>
            </w:r>
          </w:p>
        </w:tc>
        <w:tc>
          <w:tcPr>
            <w:tcW w:w="1202" w:type="dxa"/>
          </w:tcPr>
          <w:p w14:paraId="03F77F38" w14:textId="77777777" w:rsidR="00786DC3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786DC3" w:rsidRPr="0033192C" w14:paraId="7BF50A86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2CE79E59" w14:textId="77777777" w:rsidR="00786DC3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4248" w:type="dxa"/>
          </w:tcPr>
          <w:p w14:paraId="4CB27EB8" w14:textId="77777777" w:rsidR="00786DC3" w:rsidRDefault="00786DC3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8. Оказание услуг по сопровождению и технической поддержке ранее установленного используемого программного продукта «</w:t>
            </w:r>
            <w:proofErr w:type="spellStart"/>
            <w:r>
              <w:rPr>
                <w:rFonts w:ascii="Liberation Serif" w:hAnsi="Liberation Serif" w:cs="Liberation Serif"/>
              </w:rPr>
              <w:t>ГрадИнфо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2126" w:type="dxa"/>
            <w:vMerge/>
          </w:tcPr>
          <w:p w14:paraId="76B43022" w14:textId="77777777" w:rsidR="00786DC3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47" w:type="dxa"/>
          </w:tcPr>
          <w:p w14:paraId="79A779A4" w14:textId="77777777" w:rsidR="00786DC3" w:rsidRDefault="00D179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2018</w:t>
            </w:r>
          </w:p>
        </w:tc>
        <w:tc>
          <w:tcPr>
            <w:tcW w:w="1276" w:type="dxa"/>
          </w:tcPr>
          <w:p w14:paraId="28F27AFF" w14:textId="77777777" w:rsidR="00786DC3" w:rsidRDefault="00D179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2019</w:t>
            </w:r>
          </w:p>
        </w:tc>
        <w:tc>
          <w:tcPr>
            <w:tcW w:w="1446" w:type="dxa"/>
          </w:tcPr>
          <w:p w14:paraId="79654A32" w14:textId="77777777" w:rsidR="00786DC3" w:rsidRPr="0033192C" w:rsidRDefault="00786DC3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3DDC5DE5" w14:textId="77777777" w:rsidR="00786DC3" w:rsidRDefault="00D179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134" w:type="dxa"/>
          </w:tcPr>
          <w:p w14:paraId="4A0AEC3D" w14:textId="77777777" w:rsidR="00786DC3" w:rsidRDefault="00D179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  <w:tc>
          <w:tcPr>
            <w:tcW w:w="1202" w:type="dxa"/>
          </w:tcPr>
          <w:p w14:paraId="2015B608" w14:textId="77777777" w:rsidR="00786DC3" w:rsidRDefault="00D17945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0,00</w:t>
            </w:r>
          </w:p>
        </w:tc>
      </w:tr>
      <w:tr w:rsidR="00AD3974" w:rsidRPr="0033192C" w14:paraId="1E70E653" w14:textId="77777777" w:rsidTr="00CE1DBF">
        <w:trPr>
          <w:gridAfter w:val="1"/>
          <w:wAfter w:w="17" w:type="dxa"/>
        </w:trPr>
        <w:tc>
          <w:tcPr>
            <w:tcW w:w="567" w:type="dxa"/>
          </w:tcPr>
          <w:p w14:paraId="02A1AAAC" w14:textId="77777777" w:rsidR="00AD3974" w:rsidRDefault="00AD3974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4248" w:type="dxa"/>
          </w:tcPr>
          <w:p w14:paraId="0F1D42DB" w14:textId="77777777" w:rsidR="00AD3974" w:rsidRDefault="00AD3974" w:rsidP="00E12B60">
            <w:pPr>
              <w:pStyle w:val="ConsPlusNorma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Мероприятие 9. Обеспечение организационных, информационных и методических услуг для реализации муниципальной программы</w:t>
            </w:r>
          </w:p>
        </w:tc>
        <w:tc>
          <w:tcPr>
            <w:tcW w:w="2126" w:type="dxa"/>
          </w:tcPr>
          <w:p w14:paraId="709A9224" w14:textId="77777777" w:rsidR="00AD3974" w:rsidRDefault="008046CE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Муниципальное бюджетное учреждение «Архитектура»</w:t>
            </w:r>
          </w:p>
        </w:tc>
        <w:tc>
          <w:tcPr>
            <w:tcW w:w="1247" w:type="dxa"/>
          </w:tcPr>
          <w:p w14:paraId="74E563F7" w14:textId="77777777" w:rsidR="00AD3974" w:rsidRDefault="008046CE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2019</w:t>
            </w:r>
          </w:p>
        </w:tc>
        <w:tc>
          <w:tcPr>
            <w:tcW w:w="1276" w:type="dxa"/>
          </w:tcPr>
          <w:p w14:paraId="1F38E25C" w14:textId="77777777" w:rsidR="00AD3974" w:rsidRDefault="008046CE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1446" w:type="dxa"/>
          </w:tcPr>
          <w:p w14:paraId="64509EFD" w14:textId="77777777" w:rsidR="00AD3974" w:rsidRPr="0033192C" w:rsidRDefault="00AD3974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</w:tcPr>
          <w:p w14:paraId="03F03943" w14:textId="77777777" w:rsidR="00AD3974" w:rsidRDefault="008046CE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8897,40</w:t>
            </w:r>
          </w:p>
        </w:tc>
        <w:tc>
          <w:tcPr>
            <w:tcW w:w="1134" w:type="dxa"/>
          </w:tcPr>
          <w:p w14:paraId="31D181A7" w14:textId="77777777" w:rsidR="00AD3974" w:rsidRDefault="008046CE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8628,50</w:t>
            </w:r>
          </w:p>
        </w:tc>
        <w:tc>
          <w:tcPr>
            <w:tcW w:w="1202" w:type="dxa"/>
          </w:tcPr>
          <w:p w14:paraId="4D67B3FE" w14:textId="77777777" w:rsidR="00AD3974" w:rsidRDefault="008046CE" w:rsidP="00CE1DBF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9244,10</w:t>
            </w:r>
          </w:p>
        </w:tc>
      </w:tr>
    </w:tbl>
    <w:p w14:paraId="6C40C9D4" w14:textId="77777777" w:rsidR="0047439B" w:rsidRPr="0033192C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hAnsi="Liberation Serif" w:cs="Liberation Serif"/>
          <w:sz w:val="28"/>
          <w:szCs w:val="28"/>
        </w:rPr>
      </w:pPr>
    </w:p>
    <w:p w14:paraId="0C8BB564" w14:textId="77777777" w:rsidR="0047439B" w:rsidRPr="0033192C" w:rsidRDefault="0047439B" w:rsidP="0047439B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</w:rPr>
      </w:pPr>
      <w:r w:rsidRPr="0033192C">
        <w:rPr>
          <w:rFonts w:ascii="Liberation Serif" w:hAnsi="Liberation Serif" w:cs="Liberation Serif"/>
        </w:rPr>
        <w:t>-------------------------------</w:t>
      </w:r>
    </w:p>
    <w:p w14:paraId="1B358D1D" w14:textId="5A03F461" w:rsidR="00BB1FA8" w:rsidRDefault="0047439B" w:rsidP="00CE1DBF">
      <w:pPr>
        <w:widowControl w:val="0"/>
        <w:autoSpaceDE w:val="0"/>
        <w:autoSpaceDN w:val="0"/>
        <w:adjustRightInd w:val="0"/>
        <w:spacing w:after="0" w:line="240" w:lineRule="auto"/>
        <w:ind w:firstLine="540"/>
      </w:pPr>
      <w:r w:rsidRPr="0033192C">
        <w:rPr>
          <w:rFonts w:ascii="Liberation Serif" w:hAnsi="Liberation Serif" w:cs="Liberation Serif"/>
        </w:rPr>
        <w:t>&lt;*&gt; Объем ресурсного обеспечения за счет всех источников финансирования</w:t>
      </w:r>
    </w:p>
    <w:sectPr w:rsidR="00BB1FA8" w:rsidSect="00CE1DBF">
      <w:headerReference w:type="default" r:id="rId6"/>
      <w:pgSz w:w="16838" w:h="11906" w:orient="landscape"/>
      <w:pgMar w:top="1418" w:right="1134" w:bottom="1134" w:left="1134" w:header="1020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29ABC" w14:textId="77777777" w:rsidR="00CE1DBF" w:rsidRDefault="00CE1DBF" w:rsidP="00CE1DBF">
      <w:pPr>
        <w:spacing w:after="0" w:line="240" w:lineRule="auto"/>
      </w:pPr>
      <w:r>
        <w:separator/>
      </w:r>
    </w:p>
  </w:endnote>
  <w:endnote w:type="continuationSeparator" w:id="0">
    <w:p w14:paraId="203DE685" w14:textId="77777777" w:rsidR="00CE1DBF" w:rsidRDefault="00CE1DBF" w:rsidP="00CE1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32F17" w14:textId="77777777" w:rsidR="00CE1DBF" w:rsidRDefault="00CE1DBF" w:rsidP="00CE1DBF">
      <w:pPr>
        <w:spacing w:after="0" w:line="240" w:lineRule="auto"/>
      </w:pPr>
      <w:r>
        <w:separator/>
      </w:r>
    </w:p>
  </w:footnote>
  <w:footnote w:type="continuationSeparator" w:id="0">
    <w:p w14:paraId="127E3CE4" w14:textId="77777777" w:rsidR="00CE1DBF" w:rsidRDefault="00CE1DBF" w:rsidP="00CE1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988225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45980066" w14:textId="7D24C45C" w:rsidR="00CE1DBF" w:rsidRPr="00CE1DBF" w:rsidRDefault="00CE1DBF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CE1DBF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CE1DBF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CE1DBF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CE1DBF">
          <w:rPr>
            <w:rFonts w:ascii="Liberation Serif" w:hAnsi="Liberation Serif" w:cs="Liberation Serif"/>
            <w:sz w:val="24"/>
            <w:szCs w:val="24"/>
          </w:rPr>
          <w:t>2</w:t>
        </w:r>
        <w:r w:rsidRPr="00CE1DBF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06433E12" w14:textId="77777777" w:rsidR="00CE1DBF" w:rsidRPr="00CE1DBF" w:rsidRDefault="00CE1DBF">
    <w:pPr>
      <w:pStyle w:val="a6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952"/>
    <w:rsid w:val="00003F8D"/>
    <w:rsid w:val="000201CD"/>
    <w:rsid w:val="000A4247"/>
    <w:rsid w:val="00171FF9"/>
    <w:rsid w:val="00245A45"/>
    <w:rsid w:val="003567A9"/>
    <w:rsid w:val="003E0FFD"/>
    <w:rsid w:val="0047439B"/>
    <w:rsid w:val="00507037"/>
    <w:rsid w:val="005C7890"/>
    <w:rsid w:val="007021D2"/>
    <w:rsid w:val="00703E22"/>
    <w:rsid w:val="00786DC3"/>
    <w:rsid w:val="007954AA"/>
    <w:rsid w:val="008046CE"/>
    <w:rsid w:val="009F6952"/>
    <w:rsid w:val="00A50FBA"/>
    <w:rsid w:val="00AB0D30"/>
    <w:rsid w:val="00AD3974"/>
    <w:rsid w:val="00BA6C7F"/>
    <w:rsid w:val="00BB1FA8"/>
    <w:rsid w:val="00BC4080"/>
    <w:rsid w:val="00BE4C35"/>
    <w:rsid w:val="00BE4F7F"/>
    <w:rsid w:val="00CD34CF"/>
    <w:rsid w:val="00CE1DBF"/>
    <w:rsid w:val="00D17945"/>
    <w:rsid w:val="00DB1E9C"/>
    <w:rsid w:val="00F019F8"/>
    <w:rsid w:val="00F4607F"/>
    <w:rsid w:val="00F55850"/>
    <w:rsid w:val="00F80CF3"/>
    <w:rsid w:val="00FF1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5E0B"/>
  <w15:chartTrackingRefBased/>
  <w15:docId w15:val="{A35E5771-FEDB-48C5-8D85-91792BED7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743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3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FF1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B0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0D3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E1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1DBF"/>
  </w:style>
  <w:style w:type="paragraph" w:styleId="a8">
    <w:name w:val="footer"/>
    <w:basedOn w:val="a"/>
    <w:link w:val="a9"/>
    <w:uiPriority w:val="99"/>
    <w:unhideWhenUsed/>
    <w:rsid w:val="00CE1D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1D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35</cp:revision>
  <cp:lastPrinted>2022-09-12T09:41:00Z</cp:lastPrinted>
  <dcterms:created xsi:type="dcterms:W3CDTF">2022-09-09T06:04:00Z</dcterms:created>
  <dcterms:modified xsi:type="dcterms:W3CDTF">2022-12-13T08:10:00Z</dcterms:modified>
</cp:coreProperties>
</file>